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cs="Times New Roman"/>
          <w:sz w:val="44"/>
          <w:szCs w:val="44"/>
        </w:rPr>
      </w:pPr>
      <w:r>
        <w:rPr>
          <w:rFonts w:ascii="Times New Roman" w:hAnsi="方正小标宋简体" w:eastAsia="方正小标宋简体" w:cs="Times New Roman"/>
          <w:sz w:val="44"/>
          <w:szCs w:val="44"/>
        </w:rPr>
        <w:t>中共金华市委党史研究室</w:t>
      </w:r>
    </w:p>
    <w:p>
      <w:pPr>
        <w:spacing w:line="540" w:lineRule="exact"/>
        <w:jc w:val="center"/>
        <w:rPr>
          <w:rFonts w:ascii="Times New Roman" w:hAnsi="Times New Roman" w:eastAsia="方正小标宋简体" w:cs="Times New Roman"/>
          <w:sz w:val="44"/>
          <w:szCs w:val="44"/>
        </w:rPr>
      </w:pPr>
      <w:r>
        <w:rPr>
          <w:rFonts w:ascii="Times New Roman" w:hAnsi="方正小标宋简体" w:eastAsia="方正小标宋简体" w:cs="Times New Roman"/>
          <w:sz w:val="44"/>
          <w:szCs w:val="44"/>
        </w:rPr>
        <w:t>公开选调工作人员简章</w:t>
      </w:r>
    </w:p>
    <w:p>
      <w:pPr>
        <w:spacing w:line="540" w:lineRule="exact"/>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因工作需要，中共金华市委党史研究室面向全市公开选调工作人员</w:t>
      </w:r>
      <w:r>
        <w:rPr>
          <w:rFonts w:ascii="Times New Roman" w:hAnsi="Times New Roman" w:eastAsia="仿宋_GB2312" w:cs="Times New Roman"/>
          <w:sz w:val="32"/>
          <w:szCs w:val="32"/>
        </w:rPr>
        <w:t>1</w:t>
      </w:r>
      <w:r>
        <w:rPr>
          <w:rFonts w:ascii="Times New Roman" w:hAnsi="仿宋_GB2312" w:eastAsia="仿宋_GB2312" w:cs="Times New Roman"/>
          <w:sz w:val="32"/>
          <w:szCs w:val="32"/>
        </w:rPr>
        <w:t>名，现就有关事项通知如下：</w:t>
      </w:r>
    </w:p>
    <w:p>
      <w:pPr>
        <w:spacing w:line="5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一、选调岗位</w:t>
      </w: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党史研究岗位</w:t>
      </w:r>
      <w:r>
        <w:rPr>
          <w:rFonts w:ascii="Times New Roman" w:hAnsi="Times New Roman" w:eastAsia="仿宋_GB2312" w:cs="Times New Roman"/>
          <w:sz w:val="32"/>
          <w:szCs w:val="32"/>
        </w:rPr>
        <w:t>1</w:t>
      </w:r>
      <w:r>
        <w:rPr>
          <w:rFonts w:ascii="Times New Roman" w:hAnsi="仿宋_GB2312" w:eastAsia="仿宋_GB2312" w:cs="Times New Roman"/>
          <w:sz w:val="32"/>
          <w:szCs w:val="32"/>
        </w:rPr>
        <w:t>名。</w:t>
      </w:r>
    </w:p>
    <w:p>
      <w:pPr>
        <w:spacing w:line="5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二、选调范围</w:t>
      </w: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金华市范围内公务员或参照公务员法管理</w:t>
      </w:r>
      <w:r>
        <w:rPr>
          <w:rFonts w:hint="eastAsia" w:ascii="Times New Roman" w:hAnsi="仿宋_GB2312" w:eastAsia="仿宋_GB2312" w:cs="Times New Roman"/>
          <w:sz w:val="32"/>
          <w:szCs w:val="32"/>
          <w:lang w:eastAsia="zh-CN"/>
        </w:rPr>
        <w:t>的</w:t>
      </w:r>
      <w:r>
        <w:rPr>
          <w:rFonts w:ascii="Times New Roman" w:hAnsi="仿宋_GB2312" w:eastAsia="仿宋_GB2312" w:cs="Times New Roman"/>
          <w:sz w:val="32"/>
          <w:szCs w:val="32"/>
        </w:rPr>
        <w:t>工作人员。</w:t>
      </w:r>
    </w:p>
    <w:p>
      <w:pPr>
        <w:spacing w:line="500" w:lineRule="exact"/>
        <w:ind w:firstLine="640" w:firstLineChars="200"/>
        <w:rPr>
          <w:rFonts w:ascii="Times New Roman" w:hAnsi="Times New Roman" w:eastAsia="仿宋_GB2312" w:cs="Times New Roman"/>
          <w:sz w:val="32"/>
          <w:szCs w:val="32"/>
        </w:rPr>
      </w:pPr>
      <w:r>
        <w:rPr>
          <w:rFonts w:hint="eastAsia" w:ascii="Times New Roman" w:hAnsi="黑体" w:eastAsia="黑体" w:cs="Times New Roman"/>
          <w:sz w:val="32"/>
          <w:szCs w:val="32"/>
        </w:rPr>
        <w:t>三</w:t>
      </w:r>
      <w:r>
        <w:rPr>
          <w:rFonts w:ascii="Times New Roman" w:hAnsi="黑体" w:eastAsia="黑体" w:cs="Times New Roman"/>
          <w:sz w:val="32"/>
          <w:szCs w:val="32"/>
        </w:rPr>
        <w:t>、选调条件</w:t>
      </w:r>
    </w:p>
    <w:p>
      <w:pPr>
        <w:spacing w:line="500" w:lineRule="exact"/>
        <w:ind w:firstLine="640" w:firstLineChars="200"/>
        <w:rPr>
          <w:rFonts w:ascii="Times New Roman" w:hAnsi="Times New Roman" w:eastAsia="仿宋_GB2312" w:cs="Times New Roman"/>
          <w:sz w:val="32"/>
          <w:szCs w:val="32"/>
        </w:rPr>
      </w:pPr>
      <w:r>
        <w:rPr>
          <w:rFonts w:ascii="Times New Roman" w:hAnsi="楷体_GB2312" w:eastAsia="楷体_GB2312" w:cs="Times New Roman"/>
          <w:sz w:val="32"/>
          <w:szCs w:val="32"/>
        </w:rPr>
        <w:t>（一）基本条件</w:t>
      </w: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思想政治素质好，事业心、责任心、组织纪律观念强；作风优良，清正廉洁，公道正派；有较强的文字写作能力、语言表达能力和沟通协调能力</w:t>
      </w:r>
      <w:r>
        <w:rPr>
          <w:rFonts w:ascii="Times New Roman" w:hAnsi="Times New Roman" w:eastAsia="仿宋_GB2312" w:cs="Times New Roman"/>
          <w:sz w:val="32"/>
          <w:szCs w:val="32"/>
        </w:rPr>
        <w:t>;</w:t>
      </w:r>
      <w:r>
        <w:rPr>
          <w:rFonts w:ascii="Times New Roman" w:hAnsi="仿宋_GB2312" w:eastAsia="仿宋_GB2312" w:cs="Times New Roman"/>
          <w:sz w:val="32"/>
          <w:szCs w:val="32"/>
        </w:rPr>
        <w:t>具有</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年以上公务员或参照公务员法管理工作人员经历（时间计算至</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w:t>
      </w:r>
      <w:r>
        <w:rPr>
          <w:rFonts w:ascii="Times New Roman" w:hAnsi="Times New Roman" w:eastAsia="仿宋_GB2312" w:cs="Times New Roman"/>
          <w:sz w:val="32"/>
          <w:szCs w:val="32"/>
        </w:rPr>
        <w:t>30</w:t>
      </w:r>
      <w:r>
        <w:rPr>
          <w:rFonts w:ascii="Times New Roman" w:hAnsi="仿宋_GB2312" w:eastAsia="仿宋_GB2312" w:cs="Times New Roman"/>
          <w:sz w:val="32"/>
          <w:szCs w:val="32"/>
        </w:rPr>
        <w:t>日，下同）；近两年年度考核均称职以上；身体健康。</w:t>
      </w:r>
    </w:p>
    <w:p>
      <w:pPr>
        <w:spacing w:line="5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（二）岗位条件</w:t>
      </w: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专业要求：哲学、政治学、经济学、马克思主义理论、文学、历史学</w:t>
      </w:r>
      <w:r>
        <w:rPr>
          <w:rFonts w:hint="eastAsia" w:ascii="Times New Roman" w:hAnsi="仿宋_GB2312" w:eastAsia="仿宋_GB2312" w:cs="Times New Roman"/>
          <w:sz w:val="32"/>
          <w:szCs w:val="32"/>
          <w:lang w:eastAsia="zh-CN"/>
        </w:rPr>
        <w:t>、管理学</w:t>
      </w:r>
      <w:r>
        <w:rPr>
          <w:rFonts w:ascii="Times New Roman" w:hAnsi="仿宋_GB2312" w:eastAsia="仿宋_GB2312" w:cs="Times New Roman"/>
          <w:sz w:val="32"/>
          <w:szCs w:val="32"/>
        </w:rPr>
        <w:t>等相关专业。</w:t>
      </w: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学历要求：全日制大学本科及以上学历。</w:t>
      </w: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年龄要求：年龄在</w:t>
      </w:r>
      <w:r>
        <w:rPr>
          <w:rFonts w:ascii="Times New Roman" w:hAnsi="Times New Roman" w:eastAsia="仿宋_GB2312" w:cs="Times New Roman"/>
          <w:sz w:val="32"/>
          <w:szCs w:val="32"/>
        </w:rPr>
        <w:t>35</w:t>
      </w:r>
      <w:r>
        <w:rPr>
          <w:rFonts w:ascii="Times New Roman" w:hAnsi="仿宋_GB2312" w:eastAsia="仿宋_GB2312" w:cs="Times New Roman"/>
          <w:sz w:val="32"/>
          <w:szCs w:val="32"/>
        </w:rPr>
        <w:t>周岁以下（</w:t>
      </w:r>
      <w:r>
        <w:rPr>
          <w:rFonts w:ascii="Times New Roman" w:hAnsi="Times New Roman" w:eastAsia="仿宋_GB2312" w:cs="Times New Roman"/>
          <w:sz w:val="32"/>
          <w:szCs w:val="32"/>
        </w:rPr>
        <w:t>1986</w:t>
      </w:r>
      <w:r>
        <w:rPr>
          <w:rFonts w:ascii="Times New Roman" w:hAnsi="仿宋_GB2312" w:eastAsia="仿宋_GB2312" w:cs="Times New Roman"/>
          <w:sz w:val="32"/>
          <w:szCs w:val="32"/>
        </w:rPr>
        <w:t>年</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日后出生）。</w:t>
      </w:r>
    </w:p>
    <w:p>
      <w:pPr>
        <w:spacing w:line="500" w:lineRule="exact"/>
        <w:ind w:firstLine="592" w:firstLineChars="200"/>
        <w:rPr>
          <w:rFonts w:ascii="Times New Roman" w:hAnsi="Times New Roman" w:eastAsia="仿宋_GB2312" w:cs="Times New Roman"/>
          <w:sz w:val="32"/>
          <w:szCs w:val="32"/>
        </w:rPr>
      </w:pPr>
      <w:r>
        <w:rPr>
          <w:rFonts w:ascii="Times New Roman" w:hAnsi="Times New Roman" w:eastAsia="楷体_GB2312" w:cs="Times New Roman"/>
          <w:spacing w:val="-12"/>
          <w:sz w:val="32"/>
          <w:szCs w:val="32"/>
        </w:rPr>
        <w:t>（三）具有下列情形之一的，不得参加选调：</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涉嫌违纪违法正在接受有关专门机关审查尚未作出结论或正在接受审计机关审计的；</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受过处分的；</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新录用乡镇（街道）公务员在乡镇（街道）机关工作未满</w:t>
      </w:r>
      <w:r>
        <w:rPr>
          <w:rFonts w:ascii="Times New Roman" w:hAnsi="Times New Roman" w:eastAsia="仿宋_GB2312" w:cs="Times New Roman"/>
          <w:sz w:val="32"/>
          <w:szCs w:val="32"/>
        </w:rPr>
        <w:t>5</w:t>
      </w:r>
      <w:r>
        <w:rPr>
          <w:rFonts w:ascii="Times New Roman" w:hAnsi="仿宋_GB2312" w:eastAsia="仿宋_GB2312" w:cs="Times New Roman"/>
          <w:sz w:val="32"/>
          <w:szCs w:val="32"/>
        </w:rPr>
        <w:t>年的；</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按照有关规定，到定向单位工作未满服务年限或对转任有其他限制规定的；</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法律、法规规定的其他情形。</w:t>
      </w:r>
    </w:p>
    <w:p>
      <w:pPr>
        <w:spacing w:line="500" w:lineRule="exact"/>
        <w:ind w:firstLine="640" w:firstLineChars="200"/>
        <w:rPr>
          <w:rFonts w:ascii="Times New Roman" w:hAnsi="Times New Roman" w:eastAsia="仿宋_GB2312" w:cs="Times New Roman"/>
          <w:sz w:val="32"/>
          <w:szCs w:val="32"/>
        </w:rPr>
      </w:pPr>
      <w:r>
        <w:rPr>
          <w:rFonts w:hint="eastAsia" w:ascii="Times New Roman" w:hAnsi="黑体" w:eastAsia="黑体" w:cs="Times New Roman"/>
          <w:sz w:val="32"/>
          <w:szCs w:val="32"/>
        </w:rPr>
        <w:t>四</w:t>
      </w:r>
      <w:r>
        <w:rPr>
          <w:rFonts w:ascii="Times New Roman" w:hAnsi="黑体" w:eastAsia="黑体" w:cs="Times New Roman"/>
          <w:sz w:val="32"/>
          <w:szCs w:val="32"/>
        </w:rPr>
        <w:t>、选调方式及程序</w:t>
      </w:r>
    </w:p>
    <w:p>
      <w:pPr>
        <w:spacing w:line="580" w:lineRule="exact"/>
        <w:ind w:firstLine="592" w:firstLineChars="200"/>
        <w:rPr>
          <w:rFonts w:ascii="Times New Roman" w:hAnsi="Times New Roman" w:eastAsia="仿宋_GB2312" w:cs="Times New Roman"/>
          <w:sz w:val="32"/>
          <w:szCs w:val="32"/>
        </w:rPr>
      </w:pPr>
      <w:r>
        <w:rPr>
          <w:rFonts w:ascii="Times New Roman" w:hAnsi="Times New Roman" w:eastAsia="楷体_GB2312" w:cs="Times New Roman"/>
          <w:spacing w:val="-12"/>
          <w:sz w:val="32"/>
          <w:szCs w:val="32"/>
        </w:rPr>
        <w:t>（一）报名。</w:t>
      </w:r>
      <w:r>
        <w:rPr>
          <w:rFonts w:ascii="Times New Roman" w:hAnsi="Times New Roman" w:eastAsia="仿宋_GB2312" w:cs="Times New Roman"/>
          <w:spacing w:val="-12"/>
          <w:sz w:val="32"/>
          <w:szCs w:val="32"/>
        </w:rPr>
        <w:t>报名人员携带填写好的《中共金华市委党史研究室公开选调工作人员报名表》、身份证、学历学位证书、工作经历证明（含任职文件）等材料的原件和复印件，近期免冠1寸照片2张，到</w:t>
      </w:r>
      <w:r>
        <w:rPr>
          <w:rFonts w:hint="eastAsia" w:ascii="Times New Roman" w:hAnsi="Times New Roman" w:eastAsia="仿宋_GB2312" w:cs="Times New Roman"/>
          <w:spacing w:val="-12"/>
          <w:sz w:val="32"/>
          <w:szCs w:val="32"/>
          <w:lang w:eastAsia="zh-CN"/>
        </w:rPr>
        <w:t>金华</w:t>
      </w:r>
      <w:r>
        <w:rPr>
          <w:rFonts w:ascii="Times New Roman" w:hAnsi="Times New Roman" w:eastAsia="仿宋_GB2312" w:cs="Times New Roman"/>
          <w:spacing w:val="-12"/>
          <w:sz w:val="32"/>
          <w:szCs w:val="32"/>
        </w:rPr>
        <w:t>市工人大厦（行政4号楼）二楼205办公室报名，</w:t>
      </w:r>
      <w:r>
        <w:rPr>
          <w:rFonts w:ascii="Times New Roman" w:eastAsia="仿宋_GB2312" w:cs="Times New Roman"/>
          <w:sz w:val="32"/>
          <w:szCs w:val="32"/>
        </w:rPr>
        <w:t>或邮寄至中共金华市委党史研究室办公室（邮编：</w:t>
      </w:r>
      <w:r>
        <w:rPr>
          <w:rFonts w:ascii="Times New Roman" w:hAnsi="Times New Roman" w:eastAsia="仿宋_GB2312" w:cs="Times New Roman"/>
          <w:sz w:val="32"/>
          <w:szCs w:val="32"/>
        </w:rPr>
        <w:t>321017</w:t>
      </w:r>
      <w:r>
        <w:rPr>
          <w:rFonts w:ascii="Times New Roman" w:eastAsia="仿宋_GB2312" w:cs="Times New Roman"/>
          <w:sz w:val="32"/>
          <w:szCs w:val="32"/>
        </w:rPr>
        <w:t>，联系电话：</w:t>
      </w:r>
      <w:r>
        <w:rPr>
          <w:rFonts w:ascii="Times New Roman" w:hAnsi="Times New Roman" w:eastAsia="仿宋_GB2312" w:cs="Times New Roman"/>
          <w:sz w:val="32"/>
          <w:szCs w:val="32"/>
        </w:rPr>
        <w:t>82469092</w:t>
      </w:r>
      <w:r>
        <w:rPr>
          <w:rFonts w:ascii="Times New Roman" w:eastAsia="仿宋_GB2312" w:cs="Times New Roman"/>
          <w:sz w:val="32"/>
          <w:szCs w:val="32"/>
        </w:rPr>
        <w:t>），也可通过浙政钉查找</w:t>
      </w:r>
      <w:r>
        <w:rPr>
          <w:rFonts w:ascii="Times New Roman" w:hAnsi="Times New Roman" w:eastAsia="仿宋_GB2312" w:cs="Times New Roman"/>
          <w:sz w:val="32"/>
          <w:szCs w:val="32"/>
        </w:rPr>
        <w:t>13586983801</w:t>
      </w:r>
      <w:r>
        <w:rPr>
          <w:rFonts w:ascii="Times New Roman" w:eastAsia="仿宋_GB2312" w:cs="Times New Roman"/>
          <w:sz w:val="32"/>
          <w:szCs w:val="32"/>
        </w:rPr>
        <w:t>发送相关证件扫描件进行报名。报名截止时间为</w:t>
      </w:r>
      <w:r>
        <w:rPr>
          <w:rFonts w:ascii="Times New Roman" w:hAnsi="Times New Roman" w:eastAsia="仿宋_GB2312" w:cs="Times New Roman"/>
          <w:sz w:val="32"/>
          <w:szCs w:val="32"/>
        </w:rPr>
        <w:t>2021</w:t>
      </w:r>
      <w:r>
        <w:rPr>
          <w:rFonts w:ascii="Times New Roman" w:eastAsia="仿宋_GB2312" w:cs="Times New Roman"/>
          <w:sz w:val="32"/>
          <w:szCs w:val="32"/>
        </w:rPr>
        <w:t>年</w:t>
      </w:r>
      <w:r>
        <w:rPr>
          <w:rFonts w:ascii="Times New Roman" w:hAnsi="Times New Roman" w:eastAsia="仿宋_GB2312" w:cs="Times New Roman"/>
          <w:sz w:val="32"/>
          <w:szCs w:val="32"/>
        </w:rPr>
        <w:t>7</w:t>
      </w:r>
      <w:r>
        <w:rPr>
          <w:rFonts w:ascii="Times New Roman" w:eastAsia="仿宋_GB2312" w:cs="Times New Roman"/>
          <w:sz w:val="32"/>
          <w:szCs w:val="32"/>
        </w:rPr>
        <w:t>月</w:t>
      </w:r>
      <w:r>
        <w:rPr>
          <w:rFonts w:hint="eastAsia" w:ascii="Times New Roman" w:eastAsia="仿宋_GB2312" w:cs="Times New Roman"/>
          <w:sz w:val="32"/>
          <w:szCs w:val="32"/>
          <w:lang w:val="en-US" w:eastAsia="zh-CN"/>
        </w:rPr>
        <w:t>20</w:t>
      </w:r>
      <w:r>
        <w:rPr>
          <w:rFonts w:ascii="Times New Roman" w:eastAsia="仿宋_GB2312" w:cs="Times New Roman"/>
          <w:sz w:val="32"/>
          <w:szCs w:val="32"/>
        </w:rPr>
        <w:t>日。</w:t>
      </w:r>
    </w:p>
    <w:p>
      <w:pPr>
        <w:spacing w:line="580" w:lineRule="exact"/>
        <w:ind w:firstLine="592" w:firstLineChars="200"/>
        <w:rPr>
          <w:rFonts w:ascii="Times New Roman" w:hAnsi="Times New Roman" w:eastAsia="仿宋_GB2312" w:cs="Times New Roman"/>
          <w:spacing w:val="-12"/>
          <w:sz w:val="32"/>
          <w:szCs w:val="32"/>
        </w:rPr>
      </w:pPr>
      <w:r>
        <w:rPr>
          <w:rFonts w:ascii="Times New Roman" w:hAnsi="Times New Roman" w:eastAsia="楷体_GB2312" w:cs="Times New Roman"/>
          <w:spacing w:val="-12"/>
          <w:sz w:val="32"/>
          <w:szCs w:val="32"/>
        </w:rPr>
        <w:t>（二）资格审查。</w:t>
      </w:r>
      <w:r>
        <w:rPr>
          <w:rFonts w:ascii="Times New Roman" w:hAnsi="Times New Roman" w:eastAsia="仿宋_GB2312" w:cs="Times New Roman"/>
          <w:spacing w:val="-12"/>
          <w:sz w:val="32"/>
          <w:szCs w:val="32"/>
        </w:rPr>
        <w:t>根据选调条件，将对报名人员进行资格审查，并将审查结果通过电话或短信告知本人。报名人员应对提交材料的真实性负责，凡弄虚作假者，一经查实，即取消选调资格。经审查，合格的报名人数不足1:3的，取消本次选调。</w:t>
      </w:r>
    </w:p>
    <w:p>
      <w:pPr>
        <w:spacing w:line="580" w:lineRule="exact"/>
        <w:ind w:firstLine="592" w:firstLineChars="200"/>
        <w:rPr>
          <w:rFonts w:ascii="Times New Roman" w:hAnsi="Times New Roman" w:eastAsia="仿宋_GB2312" w:cs="Times New Roman"/>
          <w:spacing w:val="-12"/>
          <w:sz w:val="32"/>
          <w:szCs w:val="32"/>
        </w:rPr>
      </w:pPr>
      <w:r>
        <w:rPr>
          <w:rFonts w:ascii="Times New Roman" w:hAnsi="Times New Roman" w:eastAsia="楷体_GB2312" w:cs="Times New Roman"/>
          <w:spacing w:val="-12"/>
          <w:sz w:val="32"/>
          <w:szCs w:val="32"/>
        </w:rPr>
        <w:t>（三）组织考试。</w:t>
      </w:r>
      <w:r>
        <w:rPr>
          <w:rFonts w:ascii="Times New Roman" w:hAnsi="Times New Roman" w:eastAsia="仿宋_GB2312" w:cs="Times New Roman"/>
          <w:spacing w:val="-12"/>
          <w:sz w:val="32"/>
          <w:szCs w:val="32"/>
        </w:rPr>
        <w:t>考试分笔试和面试，先笔试后面试，均采取百分制。根据笔试成绩从高分到低分，按1：3的比例确定面试对象。若取得面试资格的考生确认不参加面试，将按笔试成绩从高分到低分予以递补。综合成绩计算：笔试成绩</w:t>
      </w:r>
      <w:r>
        <w:rPr>
          <w:rFonts w:hint="default" w:ascii="Arial" w:hAnsi="Arial" w:eastAsia="仿宋_GB2312" w:cs="Arial"/>
          <w:spacing w:val="-12"/>
          <w:sz w:val="32"/>
          <w:szCs w:val="32"/>
        </w:rPr>
        <w:t>×</w:t>
      </w:r>
      <w:r>
        <w:rPr>
          <w:rFonts w:ascii="Times New Roman" w:hAnsi="Times New Roman" w:eastAsia="仿宋_GB2312" w:cs="Times New Roman"/>
          <w:spacing w:val="-12"/>
          <w:sz w:val="32"/>
          <w:szCs w:val="32"/>
        </w:rPr>
        <w:t>50%+面试成绩</w:t>
      </w:r>
      <w:r>
        <w:rPr>
          <w:rFonts w:hint="default" w:ascii="Arial" w:hAnsi="Arial" w:eastAsia="仿宋_GB2312" w:cs="Arial"/>
          <w:spacing w:val="-12"/>
          <w:sz w:val="32"/>
          <w:szCs w:val="32"/>
        </w:rPr>
        <w:t>×</w:t>
      </w:r>
      <w:r>
        <w:rPr>
          <w:rFonts w:ascii="Times New Roman" w:hAnsi="Times New Roman" w:eastAsia="仿宋_GB2312" w:cs="Times New Roman"/>
          <w:spacing w:val="-12"/>
          <w:sz w:val="32"/>
          <w:szCs w:val="32"/>
        </w:rPr>
        <w:t>50%。笔试、面试时间、地点另行通知。面试前，市直机关（单位）</w:t>
      </w:r>
      <w:r>
        <w:rPr>
          <w:rFonts w:hint="eastAsia" w:ascii="Times New Roman" w:hAnsi="Times New Roman" w:eastAsia="仿宋_GB2312" w:cs="Times New Roman"/>
          <w:spacing w:val="-12"/>
          <w:sz w:val="32"/>
          <w:szCs w:val="32"/>
        </w:rPr>
        <w:t>的面试</w:t>
      </w:r>
      <w:r>
        <w:rPr>
          <w:rFonts w:ascii="Times New Roman" w:hAnsi="Times New Roman" w:eastAsia="仿宋_GB2312" w:cs="Times New Roman"/>
          <w:spacing w:val="-12"/>
          <w:sz w:val="32"/>
          <w:szCs w:val="32"/>
        </w:rPr>
        <w:t>人员应征得本单位同意，县级机关及乡镇（街道）的</w:t>
      </w:r>
      <w:r>
        <w:rPr>
          <w:rFonts w:hint="eastAsia" w:ascii="Times New Roman" w:hAnsi="Times New Roman" w:eastAsia="仿宋_GB2312" w:cs="Times New Roman"/>
          <w:spacing w:val="-12"/>
          <w:sz w:val="32"/>
          <w:szCs w:val="32"/>
        </w:rPr>
        <w:t>面试</w:t>
      </w:r>
      <w:r>
        <w:rPr>
          <w:rFonts w:ascii="Times New Roman" w:hAnsi="Times New Roman" w:eastAsia="仿宋_GB2312" w:cs="Times New Roman"/>
          <w:spacing w:val="-12"/>
          <w:sz w:val="32"/>
          <w:szCs w:val="32"/>
        </w:rPr>
        <w:t>人员应征得当地组织部门同意。</w:t>
      </w:r>
    </w:p>
    <w:p>
      <w:pPr>
        <w:spacing w:line="580" w:lineRule="exact"/>
        <w:ind w:firstLine="592" w:firstLineChars="200"/>
        <w:rPr>
          <w:rFonts w:ascii="Times New Roman" w:hAnsi="Times New Roman" w:eastAsia="仿宋_GB2312" w:cs="Times New Roman"/>
          <w:spacing w:val="-12"/>
          <w:sz w:val="32"/>
          <w:szCs w:val="32"/>
        </w:rPr>
      </w:pPr>
      <w:r>
        <w:rPr>
          <w:rFonts w:ascii="Times New Roman" w:hAnsi="Times New Roman" w:eastAsia="楷体_GB2312" w:cs="Times New Roman"/>
          <w:spacing w:val="-12"/>
          <w:sz w:val="32"/>
          <w:szCs w:val="32"/>
        </w:rPr>
        <w:t>（四）组织体检。</w:t>
      </w:r>
      <w:r>
        <w:rPr>
          <w:rFonts w:ascii="Times New Roman" w:hAnsi="Times New Roman" w:eastAsia="仿宋_GB2312" w:cs="Times New Roman"/>
          <w:spacing w:val="-12"/>
          <w:sz w:val="32"/>
          <w:szCs w:val="32"/>
        </w:rPr>
        <w:t>根据综合成绩（综合成绩相同的，按面试成绩从高到低排序），按照选调名额1:1的比例从高分到低分确定体检对象。体检标准参照《公务员录用体检通用标准（试行）》（修订后）执行，体检合格者确定为考察对象。不按规定的时间、地点参加体检的，视作放弃。</w:t>
      </w:r>
    </w:p>
    <w:p>
      <w:pPr>
        <w:spacing w:line="580" w:lineRule="exact"/>
        <w:ind w:firstLine="592" w:firstLineChars="200"/>
        <w:rPr>
          <w:rFonts w:ascii="Times New Roman" w:hAnsi="Times New Roman" w:eastAsia="仿宋_GB2312" w:cs="Times New Roman"/>
          <w:spacing w:val="-12"/>
          <w:sz w:val="32"/>
          <w:szCs w:val="32"/>
        </w:rPr>
      </w:pPr>
      <w:r>
        <w:rPr>
          <w:rFonts w:ascii="Times New Roman" w:hAnsi="Times New Roman" w:eastAsia="楷体_GB2312" w:cs="Times New Roman"/>
          <w:spacing w:val="-12"/>
          <w:sz w:val="32"/>
          <w:szCs w:val="32"/>
        </w:rPr>
        <w:t>（五）组织考察。</w:t>
      </w:r>
      <w:r>
        <w:rPr>
          <w:rFonts w:ascii="Times New Roman" w:hAnsi="Times New Roman" w:eastAsia="仿宋_GB2312" w:cs="Times New Roman"/>
          <w:spacing w:val="-12"/>
          <w:sz w:val="32"/>
          <w:szCs w:val="32"/>
        </w:rPr>
        <w:t>对体检合格人员的德、能、勤、绩、廉及其对公开选调职位的适应程度进行全面考察。因体检、考察不合格或者主动放弃选调资格出现缺额的，按综合成绩从高分到低分依次递补。</w:t>
      </w:r>
    </w:p>
    <w:p>
      <w:pPr>
        <w:spacing w:line="580" w:lineRule="exact"/>
        <w:ind w:firstLine="592" w:firstLineChars="200"/>
        <w:rPr>
          <w:rFonts w:ascii="Times New Roman" w:hAnsi="Times New Roman" w:eastAsia="仿宋_GB2312" w:cs="Times New Roman"/>
          <w:sz w:val="32"/>
          <w:szCs w:val="32"/>
        </w:rPr>
      </w:pPr>
      <w:r>
        <w:rPr>
          <w:rFonts w:ascii="Times New Roman" w:hAnsi="Times New Roman" w:eastAsia="楷体_GB2312" w:cs="Times New Roman"/>
          <w:spacing w:val="-12"/>
          <w:sz w:val="32"/>
          <w:szCs w:val="32"/>
        </w:rPr>
        <w:t>（六）公示录用。</w:t>
      </w:r>
      <w:r>
        <w:rPr>
          <w:rFonts w:ascii="Times New Roman" w:hAnsi="Times New Roman" w:eastAsia="仿宋_GB2312" w:cs="Times New Roman"/>
          <w:spacing w:val="-12"/>
          <w:sz w:val="32"/>
          <w:szCs w:val="32"/>
        </w:rPr>
        <w:t>根据考试、体检和考察情况，研究确定拟选调人选。拟选调人选在市委党史研究室门户网站及拟调出单位进行公示，公示期为5个工作日。公示期满，按规定程序办理有关转任审批手续。</w:t>
      </w:r>
    </w:p>
    <w:p>
      <w:pPr>
        <w:spacing w:line="5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监督电话：</w:t>
      </w:r>
      <w:r>
        <w:rPr>
          <w:rFonts w:ascii="Times New Roman" w:hAnsi="Times New Roman" w:eastAsia="仿宋_GB2312" w:cs="Times New Roman"/>
          <w:sz w:val="32"/>
          <w:szCs w:val="32"/>
        </w:rPr>
        <w:t>0579-82469834</w:t>
      </w:r>
      <w:r>
        <w:rPr>
          <w:rFonts w:ascii="Times New Roman" w:hAnsi="仿宋_GB2312"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附：中共金华市委党史研究室公开选调工作人员报名表</w:t>
      </w:r>
    </w:p>
    <w:p>
      <w:pPr>
        <w:spacing w:line="500" w:lineRule="exact"/>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p>
    <w:p>
      <w:pPr>
        <w:spacing w:line="500" w:lineRule="exact"/>
        <w:ind w:firstLine="4480" w:firstLineChars="1400"/>
        <w:rPr>
          <w:rFonts w:ascii="Times New Roman" w:hAnsi="Times New Roman" w:eastAsia="仿宋_GB2312" w:cs="Times New Roman"/>
          <w:sz w:val="32"/>
          <w:szCs w:val="32"/>
        </w:rPr>
      </w:pPr>
      <w:r>
        <w:rPr>
          <w:rFonts w:ascii="Times New Roman" w:hAnsi="仿宋_GB2312" w:eastAsia="仿宋_GB2312" w:cs="Times New Roman"/>
          <w:sz w:val="32"/>
          <w:szCs w:val="32"/>
        </w:rPr>
        <w:t>中共金华市委党史研究室</w:t>
      </w:r>
    </w:p>
    <w:p>
      <w:pPr>
        <w:spacing w:line="500" w:lineRule="exact"/>
        <w:ind w:firstLine="5120" w:firstLineChars="160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hint="eastAsia" w:ascii="Times New Roman" w:hAnsi="仿宋_GB2312" w:eastAsia="仿宋_GB2312" w:cs="Times New Roman"/>
          <w:sz w:val="32"/>
          <w:szCs w:val="32"/>
          <w:lang w:val="en-US" w:eastAsia="zh-CN"/>
        </w:rPr>
        <w:t>12</w:t>
      </w:r>
      <w:r>
        <w:rPr>
          <w:rFonts w:ascii="Times New Roman" w:hAnsi="仿宋_GB2312" w:eastAsia="仿宋_GB2312" w:cs="Times New Roman"/>
          <w:sz w:val="32"/>
          <w:szCs w:val="32"/>
        </w:rPr>
        <w:t>日</w:t>
      </w: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pStyle w:val="6"/>
        <w:spacing w:line="640" w:lineRule="exact"/>
        <w:rPr>
          <w:rFonts w:ascii="Times New Roman" w:hAnsi="Times New Roman" w:eastAsia="黑体"/>
          <w:sz w:val="32"/>
          <w:szCs w:val="32"/>
        </w:rPr>
      </w:pPr>
    </w:p>
    <w:p>
      <w:pPr>
        <w:pStyle w:val="6"/>
        <w:spacing w:line="640" w:lineRule="exact"/>
        <w:rPr>
          <w:rFonts w:ascii="Times New Roman" w:hAnsi="Times New Roman" w:eastAsia="黑体"/>
          <w:sz w:val="32"/>
          <w:szCs w:val="32"/>
        </w:rPr>
      </w:pPr>
    </w:p>
    <w:p>
      <w:pPr>
        <w:pStyle w:val="6"/>
        <w:spacing w:line="640" w:lineRule="exact"/>
        <w:rPr>
          <w:rFonts w:ascii="Times New Roman" w:hAnsi="Times New Roman" w:eastAsia="黑体"/>
          <w:sz w:val="32"/>
          <w:szCs w:val="32"/>
        </w:rPr>
      </w:pPr>
      <w:r>
        <w:rPr>
          <w:rFonts w:ascii="Times New Roman" w:hAnsi="黑体" w:eastAsia="黑体"/>
          <w:sz w:val="32"/>
          <w:szCs w:val="32"/>
        </w:rPr>
        <w:t>附件：</w:t>
      </w:r>
    </w:p>
    <w:p>
      <w:pPr>
        <w:pStyle w:val="6"/>
        <w:spacing w:line="500" w:lineRule="exact"/>
        <w:jc w:val="center"/>
        <w:rPr>
          <w:rFonts w:ascii="Times New Roman" w:hAnsi="Times New Roman" w:eastAsia="方正小标宋简体"/>
          <w:color w:val="000000"/>
          <w:kern w:val="0"/>
          <w:sz w:val="44"/>
          <w:szCs w:val="32"/>
        </w:rPr>
      </w:pPr>
      <w:r>
        <w:rPr>
          <w:rFonts w:ascii="Times New Roman" w:hAnsi="方正小标宋简体" w:eastAsia="方正小标宋简体"/>
          <w:color w:val="000000"/>
          <w:kern w:val="0"/>
          <w:sz w:val="44"/>
          <w:szCs w:val="32"/>
        </w:rPr>
        <w:t>中共金华市委党史研究室</w:t>
      </w:r>
    </w:p>
    <w:p>
      <w:pPr>
        <w:pStyle w:val="6"/>
        <w:spacing w:line="500" w:lineRule="exact"/>
        <w:jc w:val="center"/>
        <w:rPr>
          <w:rFonts w:ascii="Times New Roman" w:hAnsi="Times New Roman" w:eastAsia="方正小标宋简体"/>
          <w:color w:val="000000"/>
          <w:kern w:val="0"/>
          <w:sz w:val="44"/>
          <w:szCs w:val="32"/>
        </w:rPr>
      </w:pPr>
      <w:r>
        <w:rPr>
          <w:rFonts w:ascii="Times New Roman" w:hAnsi="方正小标宋简体" w:eastAsia="方正小标宋简体"/>
          <w:sz w:val="44"/>
          <w:szCs w:val="44"/>
        </w:rPr>
        <w:t>公开选调</w:t>
      </w:r>
      <w:r>
        <w:rPr>
          <w:rFonts w:hint="eastAsia" w:ascii="Times New Roman" w:hAnsi="方正小标宋简体" w:eastAsia="方正小标宋简体"/>
          <w:sz w:val="44"/>
          <w:szCs w:val="44"/>
        </w:rPr>
        <w:t>工作人员</w:t>
      </w:r>
      <w:r>
        <w:rPr>
          <w:rFonts w:ascii="Times New Roman" w:hAnsi="方正小标宋简体" w:eastAsia="方正小标宋简体"/>
          <w:color w:val="000000"/>
          <w:kern w:val="0"/>
          <w:sz w:val="44"/>
          <w:szCs w:val="32"/>
        </w:rPr>
        <w:t>报名表</w:t>
      </w:r>
    </w:p>
    <w:tbl>
      <w:tblPr>
        <w:tblStyle w:val="4"/>
        <w:tblW w:w="9918" w:type="dxa"/>
        <w:jc w:val="center"/>
        <w:tblLayout w:type="fixed"/>
        <w:tblCellMar>
          <w:top w:w="0" w:type="dxa"/>
          <w:left w:w="28" w:type="dxa"/>
          <w:bottom w:w="0" w:type="dxa"/>
          <w:right w:w="28" w:type="dxa"/>
        </w:tblCellMar>
      </w:tblPr>
      <w:tblGrid>
        <w:gridCol w:w="1205"/>
        <w:gridCol w:w="819"/>
        <w:gridCol w:w="332"/>
        <w:gridCol w:w="287"/>
        <w:gridCol w:w="665"/>
        <w:gridCol w:w="167"/>
        <w:gridCol w:w="269"/>
        <w:gridCol w:w="274"/>
        <w:gridCol w:w="177"/>
        <w:gridCol w:w="92"/>
        <w:gridCol w:w="79"/>
        <w:gridCol w:w="190"/>
        <w:gridCol w:w="184"/>
        <w:gridCol w:w="85"/>
        <w:gridCol w:w="269"/>
        <w:gridCol w:w="232"/>
        <w:gridCol w:w="37"/>
        <w:gridCol w:w="269"/>
        <w:gridCol w:w="183"/>
        <w:gridCol w:w="56"/>
        <w:gridCol w:w="30"/>
        <w:gridCol w:w="269"/>
        <w:gridCol w:w="121"/>
        <w:gridCol w:w="148"/>
        <w:gridCol w:w="269"/>
        <w:gridCol w:w="269"/>
        <w:gridCol w:w="259"/>
        <w:gridCol w:w="10"/>
        <w:gridCol w:w="194"/>
        <w:gridCol w:w="75"/>
        <w:gridCol w:w="269"/>
        <w:gridCol w:w="269"/>
        <w:gridCol w:w="281"/>
        <w:gridCol w:w="1584"/>
      </w:tblGrid>
      <w:tr>
        <w:tblPrEx>
          <w:tblCellMar>
            <w:top w:w="0" w:type="dxa"/>
            <w:left w:w="28" w:type="dxa"/>
            <w:bottom w:w="0" w:type="dxa"/>
            <w:right w:w="28" w:type="dxa"/>
          </w:tblCellMar>
        </w:tblPrEx>
        <w:trPr>
          <w:trHeight w:val="656"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姓</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名</w:t>
            </w:r>
          </w:p>
        </w:tc>
        <w:tc>
          <w:tcPr>
            <w:tcW w:w="1153"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1119"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性</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别</w:t>
            </w:r>
          </w:p>
        </w:tc>
        <w:tc>
          <w:tcPr>
            <w:tcW w:w="891"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960"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民</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族</w:t>
            </w:r>
          </w:p>
        </w:tc>
        <w:tc>
          <w:tcPr>
            <w:tcW w:w="960"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945" w:type="dxa"/>
            <w:gridSpan w:val="4"/>
            <w:tcBorders>
              <w:top w:val="single" w:color="000000" w:sz="4" w:space="0"/>
              <w:left w:val="nil"/>
              <w:bottom w:val="nil"/>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出生</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年月</w:t>
            </w:r>
          </w:p>
        </w:tc>
        <w:tc>
          <w:tcPr>
            <w:tcW w:w="1098" w:type="dxa"/>
            <w:gridSpan w:val="6"/>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1585" w:type="dxa"/>
            <w:vMerge w:val="restar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1</w:t>
            </w:r>
            <w:r>
              <w:rPr>
                <w:rFonts w:ascii="Times New Roman" w:eastAsia="仿宋_GB2312" w:cs="Times New Roman"/>
                <w:color w:val="000000"/>
                <w:kern w:val="0"/>
                <w:sz w:val="24"/>
                <w:shd w:val="clear" w:color="auto" w:fill="FFFFFF"/>
              </w:rPr>
              <w:t>寸</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彩色</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免冠</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照片</w:t>
            </w:r>
          </w:p>
        </w:tc>
      </w:tr>
      <w:tr>
        <w:tblPrEx>
          <w:tblCellMar>
            <w:top w:w="0" w:type="dxa"/>
            <w:left w:w="28" w:type="dxa"/>
            <w:bottom w:w="0" w:type="dxa"/>
            <w:right w:w="28" w:type="dxa"/>
          </w:tblCellMar>
        </w:tblPrEx>
        <w:trPr>
          <w:trHeight w:val="680"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籍</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贯</w:t>
            </w:r>
          </w:p>
        </w:tc>
        <w:tc>
          <w:tcPr>
            <w:tcW w:w="1153"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p>
        </w:tc>
        <w:tc>
          <w:tcPr>
            <w:tcW w:w="1119"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婚姻状况</w:t>
            </w:r>
          </w:p>
        </w:tc>
        <w:tc>
          <w:tcPr>
            <w:tcW w:w="1345" w:type="dxa"/>
            <w:gridSpan w:val="8"/>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1466" w:type="dxa"/>
            <w:gridSpan w:val="9"/>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健康状况</w:t>
            </w:r>
          </w:p>
        </w:tc>
        <w:tc>
          <w:tcPr>
            <w:tcW w:w="2043" w:type="dxa"/>
            <w:gridSpan w:val="10"/>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1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680"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政治面貌</w:t>
            </w:r>
          </w:p>
        </w:tc>
        <w:tc>
          <w:tcPr>
            <w:tcW w:w="1153"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p>
        </w:tc>
        <w:tc>
          <w:tcPr>
            <w:tcW w:w="1119"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身份证</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号</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码</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3"/>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69"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281" w:type="dxa"/>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c>
          <w:tcPr>
            <w:tcW w:w="1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680"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spacing w:val="-10"/>
                <w:kern w:val="0"/>
                <w:sz w:val="24"/>
                <w:shd w:val="clear" w:color="auto" w:fill="FFFFFF"/>
              </w:rPr>
            </w:pPr>
            <w:r>
              <w:rPr>
                <w:rFonts w:ascii="Times New Roman" w:eastAsia="仿宋_GB2312" w:cs="Times New Roman"/>
                <w:color w:val="000000"/>
                <w:spacing w:val="-10"/>
                <w:kern w:val="0"/>
                <w:sz w:val="24"/>
                <w:shd w:val="clear" w:color="auto" w:fill="FFFFFF"/>
              </w:rPr>
              <w:t>全日制教育</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学历、学位</w:t>
            </w:r>
          </w:p>
        </w:tc>
        <w:tc>
          <w:tcPr>
            <w:tcW w:w="2272"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1260"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学制</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年</w:t>
            </w:r>
          </w:p>
        </w:tc>
        <w:tc>
          <w:tcPr>
            <w:tcW w:w="1131"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毕业院校</w:t>
            </w:r>
            <w:r>
              <w:rPr>
                <w:rFonts w:ascii="Times New Roman" w:hAnsi="Times New Roman" w:eastAsia="仿宋_GB2312" w:cs="Times New Roman"/>
                <w:color w:val="000000"/>
                <w:kern w:val="0"/>
                <w:sz w:val="24"/>
                <w:shd w:val="clear" w:color="auto" w:fill="FFFFFF"/>
              </w:rPr>
              <w:br w:type="textWrapping"/>
            </w:r>
            <w:r>
              <w:rPr>
                <w:rFonts w:ascii="Times New Roman" w:eastAsia="仿宋_GB2312" w:cs="Times New Roman"/>
                <w:color w:val="000000"/>
                <w:kern w:val="0"/>
                <w:sz w:val="24"/>
                <w:shd w:val="clear" w:color="auto" w:fill="FFFFFF"/>
              </w:rPr>
              <w:t>及</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专</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业</w:t>
            </w:r>
          </w:p>
        </w:tc>
        <w:tc>
          <w:tcPr>
            <w:tcW w:w="4048" w:type="dxa"/>
            <w:gridSpan w:val="1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r>
      <w:tr>
        <w:tblPrEx>
          <w:tblCellMar>
            <w:top w:w="0" w:type="dxa"/>
            <w:left w:w="28" w:type="dxa"/>
            <w:bottom w:w="0" w:type="dxa"/>
            <w:right w:w="28" w:type="dxa"/>
          </w:tblCellMar>
        </w:tblPrEx>
        <w:trPr>
          <w:trHeight w:val="680"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在职教育</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学历、学位</w:t>
            </w:r>
          </w:p>
        </w:tc>
        <w:tc>
          <w:tcPr>
            <w:tcW w:w="2272"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1260"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学制</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年</w:t>
            </w:r>
          </w:p>
        </w:tc>
        <w:tc>
          <w:tcPr>
            <w:tcW w:w="1131"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毕业院校</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及</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专</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业</w:t>
            </w:r>
          </w:p>
        </w:tc>
        <w:tc>
          <w:tcPr>
            <w:tcW w:w="4048" w:type="dxa"/>
            <w:gridSpan w:val="1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r>
      <w:tr>
        <w:tblPrEx>
          <w:tblCellMar>
            <w:top w:w="0" w:type="dxa"/>
            <w:left w:w="28" w:type="dxa"/>
            <w:bottom w:w="0" w:type="dxa"/>
            <w:right w:w="28" w:type="dxa"/>
          </w:tblCellMar>
        </w:tblPrEx>
        <w:trPr>
          <w:trHeight w:val="680"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spacing w:val="-10"/>
                <w:kern w:val="0"/>
                <w:sz w:val="24"/>
                <w:shd w:val="clear" w:color="auto" w:fill="FFFFFF"/>
              </w:rPr>
            </w:pPr>
            <w:r>
              <w:rPr>
                <w:rFonts w:ascii="Times New Roman" w:eastAsia="仿宋_GB2312" w:cs="Times New Roman"/>
                <w:color w:val="000000"/>
                <w:spacing w:val="-10"/>
                <w:kern w:val="0"/>
                <w:sz w:val="24"/>
                <w:shd w:val="clear" w:color="auto" w:fill="FFFFFF"/>
              </w:rPr>
              <w:t>现工作单位</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spacing w:val="-10"/>
                <w:kern w:val="0"/>
                <w:sz w:val="24"/>
                <w:shd w:val="clear" w:color="auto" w:fill="FFFFFF"/>
              </w:rPr>
              <w:t>职</w:t>
            </w:r>
            <w:r>
              <w:rPr>
                <w:rFonts w:hint="eastAsia" w:ascii="Times New Roman" w:eastAsia="仿宋_GB2312" w:cs="Times New Roman"/>
                <w:color w:val="000000"/>
                <w:spacing w:val="-10"/>
                <w:kern w:val="0"/>
                <w:sz w:val="24"/>
                <w:shd w:val="clear" w:color="auto" w:fill="FFFFFF"/>
                <w:lang w:val="en-US" w:eastAsia="zh-CN"/>
              </w:rPr>
              <w:t xml:space="preserve">   </w:t>
            </w:r>
            <w:bookmarkStart w:id="0" w:name="_GoBack"/>
            <w:bookmarkEnd w:id="0"/>
            <w:r>
              <w:rPr>
                <w:rFonts w:ascii="Times New Roman" w:eastAsia="仿宋_GB2312" w:cs="Times New Roman"/>
                <w:color w:val="000000"/>
                <w:spacing w:val="-10"/>
                <w:kern w:val="0"/>
                <w:sz w:val="24"/>
                <w:shd w:val="clear" w:color="auto" w:fill="FFFFFF"/>
              </w:rPr>
              <w:t>务</w:t>
            </w:r>
          </w:p>
        </w:tc>
        <w:tc>
          <w:tcPr>
            <w:tcW w:w="3532" w:type="dxa"/>
            <w:gridSpan w:val="12"/>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p>
        </w:tc>
        <w:tc>
          <w:tcPr>
            <w:tcW w:w="1131" w:type="dxa"/>
            <w:gridSpan w:val="7"/>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参加工作</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时</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间</w:t>
            </w:r>
          </w:p>
        </w:tc>
        <w:tc>
          <w:tcPr>
            <w:tcW w:w="4048" w:type="dxa"/>
            <w:gridSpan w:val="14"/>
            <w:tcBorders>
              <w:top w:val="single" w:color="000000" w:sz="4" w:space="0"/>
              <w:left w:val="nil"/>
              <w:bottom w:val="single" w:color="000000"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w:t>
            </w:r>
          </w:p>
        </w:tc>
      </w:tr>
      <w:tr>
        <w:tblPrEx>
          <w:tblCellMar>
            <w:top w:w="0" w:type="dxa"/>
            <w:left w:w="28" w:type="dxa"/>
            <w:bottom w:w="0" w:type="dxa"/>
            <w:right w:w="28" w:type="dxa"/>
          </w:tblCellMar>
        </w:tblPrEx>
        <w:trPr>
          <w:trHeight w:val="680" w:hRule="atLeast"/>
          <w:jc w:val="center"/>
        </w:trPr>
        <w:tc>
          <w:tcPr>
            <w:tcW w:w="1207"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考核情况</w:t>
            </w:r>
          </w:p>
        </w:tc>
        <w:tc>
          <w:tcPr>
            <w:tcW w:w="820" w:type="dxa"/>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2018</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年度</w:t>
            </w:r>
          </w:p>
        </w:tc>
        <w:tc>
          <w:tcPr>
            <w:tcW w:w="615" w:type="dxa"/>
            <w:gridSpan w:val="2"/>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665" w:type="dxa"/>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2019</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年度</w:t>
            </w:r>
          </w:p>
        </w:tc>
        <w:tc>
          <w:tcPr>
            <w:tcW w:w="710" w:type="dxa"/>
            <w:gridSpan w:val="3"/>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p>
        </w:tc>
        <w:tc>
          <w:tcPr>
            <w:tcW w:w="722" w:type="dxa"/>
            <w:gridSpan w:val="5"/>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2020</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年度</w:t>
            </w:r>
          </w:p>
        </w:tc>
        <w:tc>
          <w:tcPr>
            <w:tcW w:w="1131" w:type="dxa"/>
            <w:gridSpan w:val="7"/>
            <w:tcBorders>
              <w:top w:val="single" w:color="000000" w:sz="4" w:space="0"/>
              <w:left w:val="nil"/>
              <w:bottom w:val="single" w:color="auto"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p>
        </w:tc>
        <w:tc>
          <w:tcPr>
            <w:tcW w:w="1569" w:type="dxa"/>
            <w:gridSpan w:val="9"/>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是否在试用期或</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服</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务</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期</w:t>
            </w:r>
          </w:p>
        </w:tc>
        <w:tc>
          <w:tcPr>
            <w:tcW w:w="2479" w:type="dxa"/>
            <w:gridSpan w:val="5"/>
            <w:tcBorders>
              <w:top w:val="single" w:color="000000" w:sz="4" w:space="0"/>
              <w:left w:val="nil"/>
              <w:bottom w:val="single" w:color="auto" w:sz="4" w:space="0"/>
              <w:right w:val="single" w:color="000000" w:sz="4" w:space="0"/>
            </w:tcBorders>
            <w:vAlign w:val="center"/>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5108"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工</w:t>
            </w:r>
          </w:p>
          <w:p>
            <w:pPr>
              <w:widowControl/>
              <w:spacing w:line="400" w:lineRule="exact"/>
              <w:jc w:val="center"/>
              <w:rPr>
                <w:rFonts w:ascii="Times New Roman" w:hAnsi="Times New Roman" w:eastAsia="仿宋_GB2312" w:cs="Times New Roman"/>
                <w:color w:val="000000"/>
                <w:kern w:val="0"/>
                <w:sz w:val="24"/>
                <w:shd w:val="clear" w:color="auto" w:fill="FFFFFF"/>
              </w:rPr>
            </w:pP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作</w:t>
            </w:r>
          </w:p>
          <w:p>
            <w:pPr>
              <w:widowControl/>
              <w:spacing w:line="400" w:lineRule="exact"/>
              <w:jc w:val="center"/>
              <w:rPr>
                <w:rFonts w:ascii="Times New Roman" w:hAnsi="Times New Roman" w:eastAsia="仿宋_GB2312" w:cs="Times New Roman"/>
                <w:color w:val="000000"/>
                <w:kern w:val="0"/>
                <w:sz w:val="24"/>
                <w:shd w:val="clear" w:color="auto" w:fill="FFFFFF"/>
              </w:rPr>
            </w:pP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简</w:t>
            </w:r>
          </w:p>
          <w:p>
            <w:pPr>
              <w:widowControl/>
              <w:spacing w:line="400" w:lineRule="exact"/>
              <w:jc w:val="center"/>
              <w:rPr>
                <w:rFonts w:ascii="Times New Roman" w:hAnsi="Times New Roman" w:eastAsia="仿宋_GB2312" w:cs="Times New Roman"/>
                <w:color w:val="000000"/>
                <w:kern w:val="0"/>
                <w:sz w:val="24"/>
                <w:shd w:val="clear" w:color="auto" w:fill="FFFFFF"/>
              </w:rPr>
            </w:pP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历</w:t>
            </w:r>
          </w:p>
        </w:tc>
        <w:tc>
          <w:tcPr>
            <w:tcW w:w="8711" w:type="dxa"/>
            <w:gridSpan w:val="33"/>
            <w:tcBorders>
              <w:top w:val="single" w:color="auto" w:sz="4" w:space="0"/>
              <w:left w:val="single" w:color="auto" w:sz="4" w:space="0"/>
              <w:bottom w:val="single" w:color="auto" w:sz="4" w:space="0"/>
              <w:right w:val="single" w:color="auto" w:sz="4" w:space="0"/>
            </w:tcBorders>
          </w:tcPr>
          <w:p>
            <w:pPr>
              <w:widowControl/>
              <w:spacing w:line="240" w:lineRule="exact"/>
              <w:rPr>
                <w:rFonts w:ascii="Times New Roman" w:hAnsi="Times New Roman" w:eastAsia="仿宋_GB2312" w:cs="Times New Roman"/>
                <w:color w:val="000000"/>
                <w:kern w:val="0"/>
                <w:sz w:val="24"/>
                <w:shd w:val="clear" w:color="auto" w:fill="FFFFFF"/>
              </w:rPr>
            </w:pPr>
          </w:p>
          <w:p>
            <w:pPr>
              <w:widowControl/>
              <w:spacing w:line="400" w:lineRule="exact"/>
              <w:rPr>
                <w:rFonts w:ascii="Times New Roman" w:hAnsi="Times New Roman" w:eastAsia="仿宋_GB2312" w:cs="Times New Roman"/>
                <w:color w:val="000000"/>
                <w:kern w:val="0"/>
                <w:sz w:val="24"/>
              </w:rPr>
            </w:pPr>
            <w:r>
              <w:rPr>
                <w:rFonts w:ascii="Times New Roman" w:eastAsia="仿宋_GB2312" w:cs="Times New Roman"/>
                <w:color w:val="000000"/>
                <w:kern w:val="0"/>
                <w:sz w:val="24"/>
                <w:shd w:val="clear" w:color="auto" w:fill="FFFFFF"/>
              </w:rPr>
              <w:t>注：工作简历从大学开始，工作经历分段填写。</w:t>
            </w:r>
          </w:p>
        </w:tc>
      </w:tr>
      <w:tr>
        <w:tblPrEx>
          <w:tblCellMar>
            <w:top w:w="0" w:type="dxa"/>
            <w:left w:w="28" w:type="dxa"/>
            <w:bottom w:w="0" w:type="dxa"/>
            <w:right w:w="28" w:type="dxa"/>
          </w:tblCellMar>
        </w:tblPrEx>
        <w:trPr>
          <w:trHeight w:val="943"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奖惩</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情况</w:t>
            </w:r>
          </w:p>
        </w:tc>
        <w:tc>
          <w:tcPr>
            <w:tcW w:w="8711" w:type="dxa"/>
            <w:gridSpan w:val="3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735" w:hRule="atLeast"/>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主</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要</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社</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会</w:t>
            </w:r>
          </w:p>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关</w:t>
            </w:r>
          </w:p>
          <w:p>
            <w:pPr>
              <w:widowControl/>
              <w:spacing w:line="400" w:lineRule="exact"/>
              <w:jc w:val="center"/>
              <w:rPr>
                <w:rFonts w:ascii="Times New Roman" w:hAnsi="Times New Roman" w:eastAsia="仿宋_GB2312" w:cs="Times New Roman"/>
                <w:color w:val="000000"/>
                <w:kern w:val="0"/>
                <w:sz w:val="24"/>
              </w:rPr>
            </w:pPr>
            <w:r>
              <w:rPr>
                <w:rFonts w:ascii="Times New Roman" w:eastAsia="仿宋_GB2312" w:cs="Times New Roman"/>
                <w:color w:val="000000"/>
                <w:kern w:val="0"/>
                <w:sz w:val="24"/>
                <w:shd w:val="clear" w:color="auto" w:fill="FFFFFF"/>
              </w:rPr>
              <w:t>系</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称</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谓</w:t>
            </w:r>
          </w:p>
        </w:tc>
        <w:tc>
          <w:tcPr>
            <w:tcW w:w="1552"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姓</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名</w:t>
            </w:r>
          </w:p>
        </w:tc>
        <w:tc>
          <w:tcPr>
            <w:tcW w:w="1620"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政治面貌</w:t>
            </w:r>
          </w:p>
        </w:tc>
        <w:tc>
          <w:tcPr>
            <w:tcW w:w="4099"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工作单位</w:t>
            </w:r>
          </w:p>
        </w:tc>
      </w:tr>
      <w:tr>
        <w:tblPrEx>
          <w:tblCellMar>
            <w:top w:w="0" w:type="dxa"/>
            <w:left w:w="28" w:type="dxa"/>
            <w:bottom w:w="0" w:type="dxa"/>
            <w:right w:w="28" w:type="dxa"/>
          </w:tblCellMar>
        </w:tblPrEx>
        <w:trPr>
          <w:trHeight w:val="735"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1440" w:type="dxa"/>
            <w:gridSpan w:val="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552" w:type="dxa"/>
            <w:gridSpan w:val="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620" w:type="dxa"/>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4099" w:type="dxa"/>
            <w:gridSpan w:val="1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735"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1440" w:type="dxa"/>
            <w:gridSpan w:val="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552" w:type="dxa"/>
            <w:gridSpan w:val="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620" w:type="dxa"/>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4099" w:type="dxa"/>
            <w:gridSpan w:val="1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735"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1440" w:type="dxa"/>
            <w:gridSpan w:val="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552" w:type="dxa"/>
            <w:gridSpan w:val="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620" w:type="dxa"/>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4099" w:type="dxa"/>
            <w:gridSpan w:val="1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735"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1440" w:type="dxa"/>
            <w:gridSpan w:val="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552" w:type="dxa"/>
            <w:gridSpan w:val="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620" w:type="dxa"/>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4099" w:type="dxa"/>
            <w:gridSpan w:val="1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735"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1440" w:type="dxa"/>
            <w:gridSpan w:val="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552" w:type="dxa"/>
            <w:gridSpan w:val="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620" w:type="dxa"/>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4099" w:type="dxa"/>
            <w:gridSpan w:val="1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781"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1440" w:type="dxa"/>
            <w:gridSpan w:val="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552" w:type="dxa"/>
            <w:gridSpan w:val="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1620" w:type="dxa"/>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c>
          <w:tcPr>
            <w:tcW w:w="4099" w:type="dxa"/>
            <w:gridSpan w:val="15"/>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209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color w:val="000000"/>
                <w:kern w:val="0"/>
                <w:sz w:val="24"/>
              </w:rPr>
            </w:pPr>
            <w:r>
              <w:rPr>
                <w:rFonts w:ascii="Times New Roman" w:eastAsia="仿宋_GB2312" w:cs="Times New Roman"/>
                <w:color w:val="000000"/>
                <w:kern w:val="0"/>
                <w:sz w:val="24"/>
                <w:shd w:val="clear" w:color="auto" w:fill="FFFFFF"/>
              </w:rPr>
              <w:t>所在单位及公务员主管部门意</w:t>
            </w:r>
            <w:r>
              <w:rPr>
                <w:rFonts w:hint="eastAsia" w:ascii="Times New Roman" w:eastAsia="仿宋_GB2312" w:cs="Times New Roman"/>
                <w:color w:val="000000"/>
                <w:kern w:val="0"/>
                <w:sz w:val="24"/>
                <w:shd w:val="clear" w:color="auto" w:fill="FFFFFF"/>
                <w:lang w:val="en-US" w:eastAsia="zh-CN"/>
              </w:rPr>
              <w:t xml:space="preserve">  </w:t>
            </w:r>
            <w:r>
              <w:rPr>
                <w:rFonts w:ascii="Times New Roman" w:eastAsia="仿宋_GB2312" w:cs="Times New Roman"/>
                <w:color w:val="000000"/>
                <w:kern w:val="0"/>
                <w:sz w:val="24"/>
                <w:shd w:val="clear" w:color="auto" w:fill="FFFFFF"/>
              </w:rPr>
              <w:t>见</w:t>
            </w:r>
          </w:p>
        </w:tc>
        <w:tc>
          <w:tcPr>
            <w:tcW w:w="8711" w:type="dxa"/>
            <w:gridSpan w:val="33"/>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tc>
      </w:tr>
      <w:tr>
        <w:tblPrEx>
          <w:tblCellMar>
            <w:top w:w="0" w:type="dxa"/>
            <w:left w:w="28" w:type="dxa"/>
            <w:bottom w:w="0" w:type="dxa"/>
            <w:right w:w="28" w:type="dxa"/>
          </w:tblCellMar>
        </w:tblPrEx>
        <w:trPr>
          <w:trHeight w:val="5120" w:hRule="atLeast"/>
          <w:jc w:val="center"/>
        </w:trPr>
        <w:tc>
          <w:tcPr>
            <w:tcW w:w="9918" w:type="dxa"/>
            <w:gridSpan w:val="34"/>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eastAsia="仿宋_GB2312" w:cs="Times New Roman"/>
                <w:color w:val="000000"/>
                <w:kern w:val="0"/>
                <w:sz w:val="24"/>
                <w:shd w:val="clear" w:color="auto" w:fill="FFFFFF"/>
              </w:rPr>
            </w:pPr>
          </w:p>
          <w:p>
            <w:pPr>
              <w:widowControl/>
              <w:spacing w:line="400" w:lineRule="exact"/>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本人声明：</w:t>
            </w:r>
          </w:p>
          <w:p>
            <w:pPr>
              <w:spacing w:line="400" w:lineRule="exact"/>
              <w:ind w:firstLine="480"/>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上述填写的内容真实完整。如有不实，本人自愿承担取消选调资格的责任。一经录用，服从组织调配。</w:t>
            </w:r>
          </w:p>
          <w:p>
            <w:pPr>
              <w:spacing w:line="400" w:lineRule="exact"/>
              <w:ind w:firstLine="480"/>
              <w:rPr>
                <w:rFonts w:ascii="Times New Roman" w:hAnsi="Times New Roman" w:eastAsia="仿宋_GB2312" w:cs="Times New Roman"/>
                <w:color w:val="000000"/>
                <w:kern w:val="0"/>
                <w:sz w:val="24"/>
                <w:shd w:val="clear" w:color="auto" w:fill="FFFFFF"/>
              </w:rPr>
            </w:pPr>
          </w:p>
          <w:p>
            <w:pPr>
              <w:spacing w:line="400" w:lineRule="exact"/>
              <w:rPr>
                <w:rFonts w:ascii="Times New Roman" w:hAnsi="Times New Roman" w:eastAsia="仿宋_GB2312" w:cs="Times New Roman"/>
                <w:color w:val="000000"/>
                <w:kern w:val="0"/>
                <w:sz w:val="24"/>
                <w:shd w:val="clear" w:color="auto" w:fill="FFFFFF"/>
              </w:rPr>
            </w:pPr>
          </w:p>
          <w:p>
            <w:pPr>
              <w:spacing w:line="400" w:lineRule="exact"/>
              <w:rPr>
                <w:rFonts w:ascii="Times New Roman" w:hAnsi="Times New Roman" w:eastAsia="仿宋_GB2312" w:cs="Times New Roman"/>
                <w:color w:val="000000"/>
                <w:kern w:val="0"/>
                <w:sz w:val="24"/>
                <w:shd w:val="clear" w:color="auto" w:fill="FFFFFF"/>
              </w:rPr>
            </w:pPr>
          </w:p>
          <w:p>
            <w:pPr>
              <w:spacing w:line="400" w:lineRule="exact"/>
              <w:rPr>
                <w:rFonts w:ascii="Times New Roman" w:hAnsi="Times New Roman" w:eastAsia="仿宋_GB2312" w:cs="Times New Roman"/>
                <w:color w:val="000000"/>
                <w:kern w:val="0"/>
                <w:sz w:val="24"/>
                <w:shd w:val="clear" w:color="auto" w:fill="FFFFFF"/>
              </w:rPr>
            </w:pPr>
          </w:p>
          <w:p>
            <w:pPr>
              <w:spacing w:line="400" w:lineRule="exact"/>
              <w:ind w:firstLine="6480" w:firstLineChars="2700"/>
              <w:rPr>
                <w:rFonts w:ascii="Times New Roman" w:hAnsi="Times New Roman" w:eastAsia="仿宋_GB2312" w:cs="Times New Roman"/>
                <w:color w:val="000000"/>
                <w:kern w:val="0"/>
                <w:sz w:val="24"/>
                <w:shd w:val="clear" w:color="auto" w:fill="FFFFFF"/>
              </w:rPr>
            </w:pPr>
            <w:r>
              <w:rPr>
                <w:rFonts w:ascii="Times New Roman" w:eastAsia="仿宋_GB2312" w:cs="Times New Roman"/>
                <w:color w:val="000000"/>
                <w:kern w:val="0"/>
                <w:sz w:val="24"/>
                <w:shd w:val="clear" w:color="auto" w:fill="FFFFFF"/>
              </w:rPr>
              <w:t>本人（签名）：</w:t>
            </w:r>
            <w:r>
              <w:rPr>
                <w:rFonts w:ascii="Times New Roman" w:hAnsi="Times New Roman" w:eastAsia="仿宋_GB2312" w:cs="Times New Roman"/>
                <w:color w:val="000000"/>
                <w:kern w:val="0"/>
                <w:sz w:val="24"/>
                <w:shd w:val="clear" w:color="auto" w:fill="FFFFFF"/>
              </w:rPr>
              <w:t xml:space="preserve">     </w:t>
            </w:r>
          </w:p>
          <w:p>
            <w:pPr>
              <w:spacing w:line="400" w:lineRule="exact"/>
              <w:rPr>
                <w:rFonts w:ascii="Times New Roman" w:hAnsi="Times New Roman" w:eastAsia="仿宋_GB2312" w:cs="Times New Roman"/>
                <w:color w:val="000000"/>
                <w:kern w:val="0"/>
                <w:sz w:val="24"/>
                <w:shd w:val="clear" w:color="auto" w:fill="FFFFFF"/>
              </w:rPr>
            </w:pPr>
          </w:p>
          <w:p>
            <w:pPr>
              <w:spacing w:line="400" w:lineRule="exact"/>
              <w:jc w:val="right"/>
              <w:rPr>
                <w:rFonts w:ascii="Times New Roman" w:hAnsi="Times New Roman" w:eastAsia="仿宋_GB2312" w:cs="Times New Roman"/>
                <w:color w:val="000000"/>
                <w:kern w:val="0"/>
                <w:sz w:val="24"/>
                <w:shd w:val="clear" w:color="auto" w:fill="FFFFFF"/>
              </w:rPr>
            </w:pP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年</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月</w:t>
            </w:r>
            <w:r>
              <w:rPr>
                <w:rFonts w:ascii="Times New Roman" w:hAnsi="Times New Roman" w:eastAsia="仿宋_GB2312" w:cs="Times New Roman"/>
                <w:color w:val="000000"/>
                <w:kern w:val="0"/>
                <w:sz w:val="24"/>
                <w:shd w:val="clear" w:color="auto" w:fill="FFFFFF"/>
              </w:rPr>
              <w:t xml:space="preserve">     </w:t>
            </w:r>
            <w:r>
              <w:rPr>
                <w:rFonts w:ascii="Times New Roman" w:eastAsia="仿宋_GB2312" w:cs="Times New Roman"/>
                <w:color w:val="000000"/>
                <w:kern w:val="0"/>
                <w:sz w:val="24"/>
                <w:shd w:val="clear" w:color="auto" w:fill="FFFFFF"/>
              </w:rPr>
              <w:t>日</w:t>
            </w:r>
          </w:p>
        </w:tc>
      </w:tr>
    </w:tbl>
    <w:p>
      <w:pPr>
        <w:spacing w:line="54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802CE0"/>
    <w:rsid w:val="000E3CA8"/>
    <w:rsid w:val="000F689B"/>
    <w:rsid w:val="001933BE"/>
    <w:rsid w:val="001D0D71"/>
    <w:rsid w:val="001F2F01"/>
    <w:rsid w:val="002E039D"/>
    <w:rsid w:val="007203BC"/>
    <w:rsid w:val="007653A0"/>
    <w:rsid w:val="00802CE0"/>
    <w:rsid w:val="008B0A48"/>
    <w:rsid w:val="008C0C42"/>
    <w:rsid w:val="00EB6EDE"/>
    <w:rsid w:val="00F302C2"/>
    <w:rsid w:val="06E11E23"/>
    <w:rsid w:val="0D2658A2"/>
    <w:rsid w:val="0FD41C88"/>
    <w:rsid w:val="12FF5637"/>
    <w:rsid w:val="17DB67AF"/>
    <w:rsid w:val="1CB15A1E"/>
    <w:rsid w:val="23700030"/>
    <w:rsid w:val="24AF7FBE"/>
    <w:rsid w:val="26B44EDB"/>
    <w:rsid w:val="280A6F2D"/>
    <w:rsid w:val="28F20A3C"/>
    <w:rsid w:val="2A8668D4"/>
    <w:rsid w:val="2C344011"/>
    <w:rsid w:val="2EC333C5"/>
    <w:rsid w:val="32F210BD"/>
    <w:rsid w:val="3351443E"/>
    <w:rsid w:val="35622F24"/>
    <w:rsid w:val="3BDC2753"/>
    <w:rsid w:val="3C086B8B"/>
    <w:rsid w:val="3DA3692C"/>
    <w:rsid w:val="3DAC503D"/>
    <w:rsid w:val="3E534551"/>
    <w:rsid w:val="3F954B5E"/>
    <w:rsid w:val="41A84363"/>
    <w:rsid w:val="42FB06F2"/>
    <w:rsid w:val="45C168FC"/>
    <w:rsid w:val="46913751"/>
    <w:rsid w:val="488B4811"/>
    <w:rsid w:val="4BFA193F"/>
    <w:rsid w:val="4F442D1B"/>
    <w:rsid w:val="514D0B72"/>
    <w:rsid w:val="51AE059C"/>
    <w:rsid w:val="53EA723C"/>
    <w:rsid w:val="53F8082E"/>
    <w:rsid w:val="541A6706"/>
    <w:rsid w:val="5CC55041"/>
    <w:rsid w:val="5F4712B4"/>
    <w:rsid w:val="606A06BA"/>
    <w:rsid w:val="66965CDC"/>
    <w:rsid w:val="66D841C7"/>
    <w:rsid w:val="69983769"/>
    <w:rsid w:val="69AA1A66"/>
    <w:rsid w:val="6B356FEF"/>
    <w:rsid w:val="73915D70"/>
    <w:rsid w:val="74A31360"/>
    <w:rsid w:val="7A7B1000"/>
    <w:rsid w:val="7DA97B14"/>
    <w:rsid w:val="7EA23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7">
    <w:name w:val="普通(网站) New"/>
    <w:basedOn w:val="6"/>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285</Words>
  <Characters>1631</Characters>
  <Lines>13</Lines>
  <Paragraphs>3</Paragraphs>
  <TotalTime>47</TotalTime>
  <ScaleCrop>false</ScaleCrop>
  <LinksUpToDate>false</LinksUpToDate>
  <CharactersWithSpaces>1913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2021-06-02T07:36:00Z</dcterms:created>
  <dc:creator>Administrator</dc:creator>
  <cp:lastModifiedBy>Administrator</cp:lastModifiedBy>
  <cp:lastPrinted>2021-07-09T09:49:43Z</cp:lastPrinted>
  <dcterms:modified xsi:type="dcterms:W3CDTF">2021-07-09T09:57:52Z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